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2165EA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 08</w:t>
            </w:r>
            <w:r w:rsidR="00B90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  <w:r w:rsid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Temat: </w:t>
      </w:r>
      <w:r w:rsidR="00B90600"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Małe piłki i duże piłki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ówny:</w:t>
      </w:r>
    </w:p>
    <w:p w:rsidR="002D682B" w:rsidRDefault="002D682B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2D682B">
        <w:rPr>
          <w:rFonts w:ascii="Times New Roman" w:hAnsi="Times New Roman" w:cs="Times New Roman"/>
          <w:sz w:val="28"/>
          <w:szCs w:val="28"/>
        </w:rPr>
        <w:t>ozwijanie aktywności muzyczno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82B">
        <w:rPr>
          <w:rFonts w:ascii="Times New Roman" w:hAnsi="Times New Roman" w:cs="Times New Roman"/>
          <w:sz w:val="28"/>
          <w:szCs w:val="28"/>
        </w:rPr>
        <w:t>ruchowej</w:t>
      </w:r>
      <w:r w:rsidR="005E2F17">
        <w:rPr>
          <w:rFonts w:ascii="Times New Roman" w:hAnsi="Times New Roman" w:cs="Times New Roman"/>
          <w:sz w:val="28"/>
          <w:szCs w:val="28"/>
        </w:rPr>
        <w:t>,</w:t>
      </w:r>
    </w:p>
    <w:p w:rsidR="005C4AEE" w:rsidRPr="00B90600" w:rsidRDefault="00B90600" w:rsidP="00DF0882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Rozwijanie umiejętności klasyfikowania.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operacyjny: </w:t>
      </w:r>
    </w:p>
    <w:p w:rsidR="0057660F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5C4AEE" w:rsidRDefault="002D682B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 się przy piosence w rytm słyszanej melodii,</w:t>
      </w:r>
    </w:p>
    <w:p w:rsidR="005C4AEE" w:rsidRDefault="00B90600" w:rsidP="00B90600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Segreguje piłki według wielkości.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D439F3" w:rsidRDefault="00D439F3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B90600" w:rsidRDefault="00B90600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5C4AEE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B90600">
        <w:rPr>
          <w:rFonts w:ascii="Times New Roman" w:hAnsi="Times New Roman" w:cs="Times New Roman"/>
          <w:iCs/>
          <w:color w:val="111111"/>
          <w:sz w:val="28"/>
          <w:szCs w:val="28"/>
        </w:rPr>
        <w:t>Piosenka na rozruszanie:</w:t>
      </w:r>
    </w:p>
    <w:p w:rsidR="0057660F" w:rsidRDefault="00A3485D" w:rsidP="0057660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90600" w:rsidRPr="00BB06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https://www.youtube.com/watch?v=fKECl8F-rCY</w:t>
        </w:r>
      </w:hyperlink>
    </w:p>
    <w:p w:rsidR="00B90600" w:rsidRDefault="00B90600" w:rsidP="0057660F">
      <w:pPr>
        <w:rPr>
          <w:rFonts w:ascii="Times New Roman" w:hAnsi="Times New Roman" w:cs="Times New Roman"/>
          <w:sz w:val="28"/>
          <w:szCs w:val="28"/>
        </w:rPr>
      </w:pPr>
    </w:p>
    <w:p w:rsidR="00B90600" w:rsidRPr="0057660F" w:rsidRDefault="00B90600" w:rsidP="0057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Zabawa „Wesołe powitanie” - </w:t>
      </w:r>
      <w:r w:rsidRPr="00B90600">
        <w:rPr>
          <w:rFonts w:ascii="Times New Roman" w:hAnsi="Times New Roman" w:cs="Times New Roman"/>
          <w:sz w:val="28"/>
          <w:szCs w:val="28"/>
        </w:rPr>
        <w:t>wita</w:t>
      </w:r>
      <w:r>
        <w:rPr>
          <w:rFonts w:ascii="Times New Roman" w:hAnsi="Times New Roman" w:cs="Times New Roman"/>
          <w:sz w:val="28"/>
          <w:szCs w:val="28"/>
        </w:rPr>
        <w:t>nie się różnymi częściami ciała:</w:t>
      </w:r>
      <w:r w:rsidRPr="00B90600">
        <w:rPr>
          <w:rFonts w:ascii="Times New Roman" w:hAnsi="Times New Roman" w:cs="Times New Roman"/>
          <w:sz w:val="28"/>
          <w:szCs w:val="28"/>
        </w:rPr>
        <w:br/>
        <w:t>Wita</w:t>
      </w:r>
      <w:r>
        <w:rPr>
          <w:rFonts w:ascii="Times New Roman" w:hAnsi="Times New Roman" w:cs="Times New Roman"/>
          <w:sz w:val="28"/>
          <w:szCs w:val="28"/>
        </w:rPr>
        <w:t>ją się paluszki – wita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paluszkami,</w:t>
      </w:r>
      <w:r w:rsidRPr="00B906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Witają się dłonie – dotyka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dłońmi,</w:t>
      </w:r>
      <w:r w:rsidRPr="00B906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Witają się łokcie – dotyka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łokciami,</w:t>
      </w:r>
      <w:r w:rsidRPr="00B906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Witają się kolanami – dotyka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kolanami,</w:t>
      </w:r>
      <w:r w:rsidRPr="00B906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Witają się stopy –dotyka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stopami,</w:t>
      </w:r>
      <w:r w:rsidRPr="00B906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Witają się plecy – dotyka</w:t>
      </w:r>
      <w:r w:rsidRPr="00B90600">
        <w:rPr>
          <w:rFonts w:ascii="Times New Roman" w:hAnsi="Times New Roman" w:cs="Times New Roman"/>
          <w:sz w:val="28"/>
          <w:szCs w:val="28"/>
        </w:rPr>
        <w:t xml:space="preserve"> się placami.</w:t>
      </w:r>
    </w:p>
    <w:p w:rsidR="00B90600" w:rsidRPr="00135C69" w:rsidRDefault="00B9060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482B24" w:rsidRDefault="00482B24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482B24" w:rsidRDefault="00482B24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482B24" w:rsidRDefault="00482B24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482B24" w:rsidRDefault="00482B24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</w:rPr>
        <w:lastRenderedPageBreak/>
        <w:t>II CZĘŚĆ DNIA</w:t>
      </w:r>
    </w:p>
    <w:p w:rsidR="0057660F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D439F3" w:rsidRDefault="00D439F3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B90600">
        <w:rPr>
          <w:rFonts w:ascii="Times New Roman" w:hAnsi="Times New Roman" w:cs="Times New Roman"/>
          <w:iCs/>
          <w:color w:val="111111"/>
          <w:sz w:val="28"/>
          <w:szCs w:val="28"/>
        </w:rPr>
        <w:t>Zabawa przy piosence „Jedzie pociąg z daleka”</w:t>
      </w:r>
    </w:p>
    <w:p w:rsidR="00B90600" w:rsidRDefault="00B90600" w:rsidP="0057660F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B90600" w:rsidRDefault="00B90600" w:rsidP="00B90600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Jedzie pociąg z daleka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</w:r>
      <w:r w:rsidRPr="00B90600">
        <w:rPr>
          <w:rFonts w:ascii="Times New Roman" w:hAnsi="Times New Roman" w:cs="Times New Roman"/>
          <w:i/>
          <w:iCs/>
          <w:color w:val="111111"/>
          <w:sz w:val="28"/>
          <w:szCs w:val="28"/>
        </w:rPr>
        <w:t>ani chwili nie czeka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Konduktorze łaskawy,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zabierz nas do Warszawy.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(bis)</w:t>
      </w:r>
    </w:p>
    <w:p w:rsidR="00B90600" w:rsidRPr="00B90600" w:rsidRDefault="00B90600" w:rsidP="00B90600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B90600">
        <w:rPr>
          <w:rFonts w:ascii="Times New Roman" w:hAnsi="Times New Roman" w:cs="Times New Roman"/>
          <w:i/>
          <w:iCs/>
          <w:color w:val="111111"/>
          <w:sz w:val="28"/>
          <w:szCs w:val="28"/>
        </w:rPr>
        <w:t>Konduktorze łaskawy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zabierz nas do Warszawy!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Trudne, trudne to będzie,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dużo osób jest wszędzie.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(bis)</w:t>
      </w:r>
    </w:p>
    <w:p w:rsidR="00B90600" w:rsidRPr="00B90600" w:rsidRDefault="00B90600" w:rsidP="00B90600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Pięknie pana prosimy,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jeszcze miejsca widzimy.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A więc prędko wsiadajcie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do Warszawy ruszajcie.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(bis)</w:t>
      </w:r>
    </w:p>
    <w:p w:rsidR="00B90600" w:rsidRDefault="00B90600" w:rsidP="00B90600">
      <w:pPr>
        <w:tabs>
          <w:tab w:val="center" w:pos="394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B90600" w:rsidRPr="00B90600" w:rsidRDefault="00482B24" w:rsidP="00482B2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Dziecko wraz z Rodzicem tworzy pociąg (mogą dołączyć się do zabawy również inne osoby np. rodzeństwo), który porusza się w różnych kierunkach pomieszczenia z jednoczesnym śpiewaniem piosenki. W przerwie pasażerowie wysiadają z wagonów i witają się w różny sposób, np.: przez podanie ręki, ukłon, uśmiech, machanie lub według własnych pomysłów. Potem pociąg rusza dalej i zabawa powtarza się kilka razy.</w:t>
      </w:r>
    </w:p>
    <w:p w:rsidR="00135C69" w:rsidRDefault="00135C69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2D682B" w:rsidRDefault="002D682B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D439F3" w:rsidRPr="00135C69" w:rsidRDefault="00D439F3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Default="0057660F" w:rsidP="00482B2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t>2.</w:t>
      </w:r>
      <w:r w:rsidRPr="00576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B24">
        <w:rPr>
          <w:rFonts w:ascii="Times New Roman" w:hAnsi="Times New Roman" w:cs="Times New Roman"/>
          <w:bCs/>
          <w:sz w:val="28"/>
          <w:szCs w:val="28"/>
        </w:rPr>
        <w:t>Dowolny taniec do piosenki „Jedzie pociąg, jedzie pociąg”:</w:t>
      </w:r>
    </w:p>
    <w:p w:rsidR="00482B24" w:rsidRDefault="00A3485D" w:rsidP="00482B2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2B24" w:rsidRPr="00BB06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https://www.youtube.com/watch?v=BvJTRd443HA</w:t>
        </w:r>
      </w:hyperlink>
    </w:p>
    <w:p w:rsidR="00482B24" w:rsidRPr="00482B24" w:rsidRDefault="00482B24" w:rsidP="00482B2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7660F" w:rsidRDefault="002D682B" w:rsidP="00482B2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3</w:t>
      </w:r>
      <w:r w:rsid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482B24">
        <w:rPr>
          <w:rFonts w:ascii="Times New Roman" w:hAnsi="Times New Roman" w:cs="Times New Roman"/>
          <w:iCs/>
          <w:color w:val="111111"/>
          <w:sz w:val="28"/>
          <w:szCs w:val="28"/>
        </w:rPr>
        <w:t>Zabawa z elementem podskoku „Mała piłka i duża piłka”:</w:t>
      </w:r>
    </w:p>
    <w:p w:rsidR="00482B24" w:rsidRPr="0057660F" w:rsidRDefault="00E7333C" w:rsidP="00482B24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Dziecko na hasło: mała piłka – podskakuje delikatnie na palcach (Rodzic wyjaśnia, że małe piłki są lekkie). Gdy usłyszy hasło: duża piłka – podskakuje ciężko na całych stopach (Rodzic wyjaśnia, że duże piłki są ciężkie).</w:t>
      </w:r>
    </w:p>
    <w:p w:rsid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7333C">
        <w:rPr>
          <w:rFonts w:ascii="Times New Roman" w:hAnsi="Times New Roman" w:cs="Times New Roman"/>
          <w:sz w:val="28"/>
          <w:szCs w:val="28"/>
        </w:rPr>
        <w:t>Segregowanie piłek według wielkości.</w:t>
      </w:r>
      <w:r w:rsidR="00E7333C">
        <w:rPr>
          <w:rFonts w:ascii="Times New Roman" w:hAnsi="Times New Roman" w:cs="Times New Roman"/>
          <w:sz w:val="28"/>
          <w:szCs w:val="28"/>
        </w:rPr>
        <w:br/>
        <w:t xml:space="preserve">Do tego ćwiczenia potrzebne będą małe i duże piłki oraz dwie obręcze </w:t>
      </w:r>
      <w:r w:rsidR="00E7333C">
        <w:rPr>
          <w:rFonts w:ascii="Times New Roman" w:hAnsi="Times New Roman" w:cs="Times New Roman"/>
          <w:sz w:val="28"/>
          <w:szCs w:val="28"/>
        </w:rPr>
        <w:br/>
        <w:t xml:space="preserve">w różnych kolorach. Rodzic przygotowuje dwie obręcze, np.: czerwoną i żółtą oraz kilka piłeczek małych i kilka większych. Do czerwonej obręczy dziecko wrzuca duże piłki a do żółtej – małe piłki. Potem kolejno pokazuje piłki, </w:t>
      </w:r>
      <w:r w:rsidR="00E7333C">
        <w:rPr>
          <w:rFonts w:ascii="Times New Roman" w:hAnsi="Times New Roman" w:cs="Times New Roman"/>
          <w:sz w:val="28"/>
          <w:szCs w:val="28"/>
        </w:rPr>
        <w:br/>
        <w:t>a dziecko wskazuje obręcz, do której ma je włożyć. Na koniec zabawy można również razem z dzieckiem przeliczyć piłeczki w każdej z obręczy.</w:t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50118F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t>III CZĘŚĆ DNIA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9F3" w:rsidRDefault="00D439F3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9F3" w:rsidRDefault="00D439F3" w:rsidP="00D439F3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Zabawa rozwijająca pamięć wzrokową „Wzorek z piłek”:</w:t>
      </w:r>
    </w:p>
    <w:p w:rsidR="00D439F3" w:rsidRDefault="00D439F3" w:rsidP="00D439F3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Potrzebne będą 4 obrazki kolorowych piłek</w:t>
      </w:r>
      <w:r w:rsidR="00A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(patrz załącznik nr 1)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, które Rodzic układa na dywanie przed dzieckiem. Dziecko przygląda się, nazywa kolory poszczególnych piłek. Po chwili Rodzic zasłania jeden z obrazków a zadaniem dziecka jest opisać zasłoniętą piłeczkę. Powtarzamy kilka razy.</w:t>
      </w:r>
    </w:p>
    <w:p w:rsidR="001D59E6" w:rsidRPr="00D439F3" w:rsidRDefault="001D59E6" w:rsidP="00D439F3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9F3" w:rsidRDefault="00D439F3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E15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Krótka relaksacja na zakończenie zajęć. </w:t>
      </w: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Dziecko leży na dywanie na plecach, zamyka oczy i </w:t>
      </w:r>
      <w:r w:rsidR="00D439F3">
        <w:rPr>
          <w:rFonts w:ascii="Times New Roman" w:hAnsi="Times New Roman" w:cs="Times New Roman"/>
          <w:color w:val="000000" w:themeColor="text1"/>
          <w:sz w:val="28"/>
          <w:szCs w:val="28"/>
        </w:rPr>
        <w:t>słucha bajki na odprężenie, która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znajduje się pod linkiem:</w:t>
      </w:r>
    </w:p>
    <w:p w:rsidR="002D682B" w:rsidRDefault="00A3485D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D439F3" w:rsidRPr="00BB06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https://www.youtube.com/watch?v=P4guZDfhqgQ</w:t>
        </w:r>
      </w:hyperlink>
    </w:p>
    <w:p w:rsidR="00D439F3" w:rsidRDefault="00D439F3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E6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E6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69" w:rsidRPr="00920713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20713">
        <w:rPr>
          <w:rFonts w:ascii="Times New Roman" w:hAnsi="Times New Roman" w:cs="Times New Roman"/>
          <w:b/>
          <w:i/>
          <w:color w:val="FF0000"/>
          <w:sz w:val="56"/>
          <w:szCs w:val="56"/>
        </w:rPr>
        <w:t>Powodzenia i życzymy miłego dnia!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118F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59E6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59E6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D59E6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1D59E6" w:rsidRPr="00135C69" w:rsidRDefault="001D59E6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4005" cy="4410009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wQuuP3KtL._AC_SY355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568" cy="44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9E6" w:rsidRPr="00135C69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abstractNum w:abstractNumId="1">
    <w:nsid w:val="23FE77F7"/>
    <w:multiLevelType w:val="hybridMultilevel"/>
    <w:tmpl w:val="0A085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3A09"/>
    <w:multiLevelType w:val="hybridMultilevel"/>
    <w:tmpl w:val="0E90ED7C"/>
    <w:lvl w:ilvl="0" w:tplc="DB0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5C82"/>
    <w:multiLevelType w:val="hybridMultilevel"/>
    <w:tmpl w:val="52A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3E1B"/>
    <w:multiLevelType w:val="hybridMultilevel"/>
    <w:tmpl w:val="4A062F9C"/>
    <w:lvl w:ilvl="0" w:tplc="4B8E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E"/>
    <w:rsid w:val="00135C69"/>
    <w:rsid w:val="001750A6"/>
    <w:rsid w:val="001D59E6"/>
    <w:rsid w:val="002165EA"/>
    <w:rsid w:val="002D682B"/>
    <w:rsid w:val="00482B24"/>
    <w:rsid w:val="0050118F"/>
    <w:rsid w:val="0057660F"/>
    <w:rsid w:val="005C4AEE"/>
    <w:rsid w:val="005E2F17"/>
    <w:rsid w:val="008D5E15"/>
    <w:rsid w:val="00920713"/>
    <w:rsid w:val="00A3485D"/>
    <w:rsid w:val="00B90600"/>
    <w:rsid w:val="00D439F3"/>
    <w:rsid w:val="00D742EB"/>
    <w:rsid w:val="00E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076-C893-4AA5-A4BF-D57BBD2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  <w:style w:type="paragraph" w:customStyle="1" w:styleId="Default">
    <w:name w:val="Default"/>
    <w:rsid w:val="0057660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customStyle="1" w:styleId="A5">
    <w:name w:val="A5"/>
    <w:uiPriority w:val="99"/>
    <w:rsid w:val="0057660F"/>
    <w:rPr>
      <w:rFonts w:ascii="AgendaPl Bold" w:hAnsi="AgendaPl Bold" w:cs="AgendaPl Bold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4guZDfhq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JTRd443HA" TargetMode="External"/><Relationship Id="rId5" Type="http://schemas.openxmlformats.org/officeDocument/2006/relationships/hyperlink" Target="https://www.youtube.com/watch?v=fKECl8F-r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Bartek</cp:lastModifiedBy>
  <cp:revision>6</cp:revision>
  <dcterms:created xsi:type="dcterms:W3CDTF">2021-03-30T14:45:00Z</dcterms:created>
  <dcterms:modified xsi:type="dcterms:W3CDTF">2021-04-07T12:42:00Z</dcterms:modified>
</cp:coreProperties>
</file>