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162C" w14:textId="22979571" w:rsidR="003A04CB" w:rsidRP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b/>
          <w:bCs/>
          <w:sz w:val="32"/>
          <w:szCs w:val="32"/>
        </w:rPr>
        <w:t>Temat dnia:</w:t>
      </w:r>
      <w:r w:rsidRPr="00EC4D7A">
        <w:rPr>
          <w:rFonts w:ascii="Times New Roman" w:hAnsi="Times New Roman" w:cs="Times New Roman"/>
          <w:sz w:val="28"/>
          <w:szCs w:val="28"/>
        </w:rPr>
        <w:t xml:space="preserve"> Nasze rady na odpady </w:t>
      </w:r>
    </w:p>
    <w:p w14:paraId="2C4CE326" w14:textId="6E4592E8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b/>
          <w:bCs/>
          <w:sz w:val="32"/>
          <w:szCs w:val="32"/>
        </w:rPr>
        <w:t>Data</w:t>
      </w:r>
      <w:r w:rsidRPr="00EC4D7A">
        <w:rPr>
          <w:rFonts w:ascii="Times New Roman" w:hAnsi="Times New Roman" w:cs="Times New Roman"/>
          <w:sz w:val="28"/>
          <w:szCs w:val="28"/>
        </w:rPr>
        <w:t>:15.04.2021</w:t>
      </w:r>
    </w:p>
    <w:p w14:paraId="0BB77104" w14:textId="77777777" w:rsidR="00EC4D7A" w:rsidRPr="00EC4D7A" w:rsidRDefault="00EC4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D7A">
        <w:rPr>
          <w:rFonts w:ascii="Times New Roman" w:hAnsi="Times New Roman" w:cs="Times New Roman"/>
          <w:b/>
          <w:bCs/>
          <w:sz w:val="28"/>
          <w:szCs w:val="28"/>
        </w:rPr>
        <w:t xml:space="preserve">Cele główne: </w:t>
      </w:r>
    </w:p>
    <w:p w14:paraId="5AB5FAA1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>− uświadamianie konieczności segregowania odpadów i ich ponownego przetwarzania,</w:t>
      </w:r>
    </w:p>
    <w:p w14:paraId="0ECC7089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 − rozwijanie sprawności fizycznej. </w:t>
      </w:r>
    </w:p>
    <w:p w14:paraId="002A7811" w14:textId="77777777" w:rsidR="00EC4D7A" w:rsidRPr="00EC4D7A" w:rsidRDefault="00EC4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D7A">
        <w:rPr>
          <w:rFonts w:ascii="Times New Roman" w:hAnsi="Times New Roman" w:cs="Times New Roman"/>
          <w:b/>
          <w:bCs/>
          <w:sz w:val="28"/>
          <w:szCs w:val="28"/>
        </w:rPr>
        <w:t xml:space="preserve">Cele operacyjne: </w:t>
      </w:r>
    </w:p>
    <w:p w14:paraId="3522888D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EC4D7A">
        <w:rPr>
          <w:rFonts w:ascii="Times New Roman" w:hAnsi="Times New Roman" w:cs="Times New Roman"/>
          <w:sz w:val="28"/>
          <w:szCs w:val="28"/>
        </w:rPr>
        <w:t xml:space="preserve"> − segreguje odpady, </w:t>
      </w:r>
    </w:p>
    <w:p w14:paraId="7E21D1A1" w14:textId="08DD6251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>− aktywnie uczestniczy w ćwiczeniach gimnastycznych.</w:t>
      </w:r>
    </w:p>
    <w:p w14:paraId="656241DD" w14:textId="77777777" w:rsidR="00EC4D7A" w:rsidRDefault="00EC4D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14:paraId="30116FC7" w14:textId="1CAB7BA4" w:rsidR="00EC4D7A" w:rsidRDefault="00EC4D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EC4D7A">
        <w:rPr>
          <w:rFonts w:ascii="Times New Roman" w:hAnsi="Times New Roman" w:cs="Times New Roman"/>
          <w:b/>
          <w:bCs/>
          <w:sz w:val="28"/>
          <w:szCs w:val="28"/>
        </w:rPr>
        <w:t>Przebieg zajęć</w:t>
      </w:r>
    </w:p>
    <w:p w14:paraId="5D630DAA" w14:textId="03B0A5A5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>• Zabawa rozwijająca umiejętność kojarzenia</w:t>
      </w:r>
      <w:r>
        <w:rPr>
          <w:noProof/>
          <w:sz w:val="28"/>
          <w:szCs w:val="28"/>
        </w:rPr>
        <w:drawing>
          <wp:inline distT="0" distB="0" distL="0" distR="0" wp14:anchorId="7A9CB359" wp14:editId="5A477DC4">
            <wp:extent cx="2333625" cy="1952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E23D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 – Wszystko ma swój znak. </w:t>
      </w:r>
    </w:p>
    <w:p w14:paraId="2D220924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Pr="00EC4D7A">
        <w:rPr>
          <w:rFonts w:ascii="Times New Roman" w:hAnsi="Times New Roman" w:cs="Times New Roman"/>
          <w:sz w:val="28"/>
          <w:szCs w:val="28"/>
        </w:rPr>
        <w:t xml:space="preserve"> mówi pierwszą połowę zdania, a dzieci dodają swoje propozycje jego zakończenia, zwracając uwagę, jakie oznaki są znakami podanych sytuacji. </w:t>
      </w:r>
    </w:p>
    <w:p w14:paraId="32634E3F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Np. : Kiedy słońce zachodzi, dzieci: to znak, że zbliża się wieczór. </w:t>
      </w:r>
    </w:p>
    <w:p w14:paraId="50FD3193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Kiedy niebo się zachmurzy... (to znak, że będzie burza). </w:t>
      </w:r>
    </w:p>
    <w:p w14:paraId="0D4D33CC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Kiedy śnieg topnieje... (to znak, że zbliża się wiosna). </w:t>
      </w:r>
    </w:p>
    <w:p w14:paraId="66DB5FF1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 Kiedy świeci słońce i pada deszcz... (to znak, że na niebie pojawi się tęcza). Kiedy liście spadają z drzew... (to znak, że zbliża się jesień). </w:t>
      </w:r>
    </w:p>
    <w:p w14:paraId="5C45D997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Kiedy pajęczyna się porusza... (to znak, że wpadła w nią mucha). </w:t>
      </w:r>
    </w:p>
    <w:p w14:paraId="26AECBC7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Kiedy pies warczy i szczerzy kły... (to znak, że jest zły). </w:t>
      </w:r>
    </w:p>
    <w:p w14:paraId="2B9932AB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Kiedy kot mruczy... (to znak, że jest zadowolony). </w:t>
      </w:r>
    </w:p>
    <w:p w14:paraId="4EE701F9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lastRenderedPageBreak/>
        <w:t xml:space="preserve">Kiedy dziecko ziewa i pociera oczy... (to znak, że jest śpiące). </w:t>
      </w:r>
    </w:p>
    <w:p w14:paraId="2DC3F39C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Kiedy rośliny mają zwiędnięte kwiaty i liście... (to znak, że potrzebują wody). Kiedy w pobliżu ulicy jest duży hałas... (to znak, że jeździ nią dużo samochodów). </w:t>
      </w:r>
    </w:p>
    <w:p w14:paraId="3B0CF3F5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>Kiedy w powietrzu unosi się dużo dymu... (to znak, że jest ono zanieczyszczone).</w:t>
      </w:r>
    </w:p>
    <w:p w14:paraId="0F09A333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 Kiedy dziecko ma gorączkę... (to znak, że jest chore). </w:t>
      </w:r>
    </w:p>
    <w:p w14:paraId="7F3AED1A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Kiedy martwe ryby pływają po powierzchni rzeki... (to znak, że jest ona zanieczyszczona). </w:t>
      </w:r>
    </w:p>
    <w:p w14:paraId="29DA8B32" w14:textId="77777777" w:rsidR="00EC4D7A" w:rsidRDefault="00EC4D7A">
      <w:pPr>
        <w:rPr>
          <w:rFonts w:ascii="Times New Roman" w:hAnsi="Times New Roman" w:cs="Times New Roman"/>
          <w:sz w:val="28"/>
          <w:szCs w:val="28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Kiedy zwierzęta w lesie uciekają w pośpiechu... (to znak, że coś je przestraszyło). </w:t>
      </w:r>
    </w:p>
    <w:p w14:paraId="30C6D37B" w14:textId="603CA951" w:rsidR="00EC4D7A" w:rsidRDefault="00EC4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D7A">
        <w:rPr>
          <w:rFonts w:ascii="Times New Roman" w:hAnsi="Times New Roman" w:cs="Times New Roman"/>
          <w:b/>
          <w:bCs/>
          <w:sz w:val="28"/>
          <w:szCs w:val="28"/>
        </w:rPr>
        <w:t xml:space="preserve">• Ćwiczenia poranne – zestaw 28 </w:t>
      </w:r>
    </w:p>
    <w:p w14:paraId="1DC8E33C" w14:textId="77777777" w:rsidR="00EC4D7A" w:rsidRPr="00EC4D7A" w:rsidRDefault="00EC4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D7A">
        <w:rPr>
          <w:rFonts w:ascii="Times New Roman" w:hAnsi="Times New Roman" w:cs="Times New Roman"/>
          <w:b/>
          <w:bCs/>
          <w:sz w:val="28"/>
          <w:szCs w:val="28"/>
        </w:rPr>
        <w:t xml:space="preserve">• Zabawa Do jakiego pojemnika…? </w:t>
      </w:r>
    </w:p>
    <w:p w14:paraId="3B02A66B" w14:textId="77777777" w:rsidR="00EC4D7A" w:rsidRPr="00EC4D7A" w:rsidRDefault="00EC4D7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C4D7A">
        <w:rPr>
          <w:rFonts w:ascii="Times New Roman" w:hAnsi="Times New Roman" w:cs="Times New Roman"/>
          <w:color w:val="C00000"/>
          <w:sz w:val="28"/>
          <w:szCs w:val="28"/>
        </w:rPr>
        <w:t>Obrazki pojemników do segregowania odpadów.</w:t>
      </w:r>
    </w:p>
    <w:p w14:paraId="2C814E4F" w14:textId="7A7FDB16" w:rsidR="00EC4D7A" w:rsidRPr="00EC4D7A" w:rsidRDefault="00EC4D7A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EC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EC4D7A">
        <w:rPr>
          <w:rFonts w:ascii="Times New Roman" w:hAnsi="Times New Roman" w:cs="Times New Roman"/>
          <w:sz w:val="28"/>
          <w:szCs w:val="28"/>
        </w:rPr>
        <w:t xml:space="preserve"> pokazuje dzieciom na obrazku specjalne pojemniki, których używa się do segregowania odpadów, i wyjaśnia, jakie odpady można do nich wkładać. Podkreśla znaczenie segregowania odpadów i ich ponownego przetwarzania w celu odzyskania materiału, który może zostać ponownie wykorzystany. Śmieci nie zanieczyszczają wtedy środowiska, tylko ponownie mogą zostać użyte. </w:t>
      </w:r>
      <w:r w:rsidRPr="00EC4D7A">
        <w:rPr>
          <w:rFonts w:ascii="Times New Roman" w:hAnsi="Times New Roman" w:cs="Times New Roman"/>
          <w:b/>
          <w:bCs/>
          <w:sz w:val="28"/>
          <w:szCs w:val="28"/>
        </w:rPr>
        <w:t xml:space="preserve">Wyjaśnia dzieciom znaczenie słowa </w:t>
      </w:r>
      <w:r w:rsidRPr="00EC4D7A">
        <w:rPr>
          <w:rFonts w:ascii="Times New Roman" w:hAnsi="Times New Roman" w:cs="Times New Roman"/>
          <w:b/>
          <w:bCs/>
          <w:sz w:val="72"/>
          <w:szCs w:val="72"/>
        </w:rPr>
        <w:t>recykling</w:t>
      </w:r>
    </w:p>
    <w:p w14:paraId="6D8EC143" w14:textId="202278DF" w:rsidR="00EC4D7A" w:rsidRDefault="00EC4D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64760DD" wp14:editId="34BBFEAB">
            <wp:extent cx="2990850" cy="1533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F9CD" w14:textId="77777777" w:rsidR="0090337A" w:rsidRDefault="0090337A">
      <w:pPr>
        <w:rPr>
          <w:rFonts w:ascii="Times New Roman" w:hAnsi="Times New Roman" w:cs="Times New Roman"/>
          <w:sz w:val="28"/>
          <w:szCs w:val="28"/>
        </w:rPr>
      </w:pPr>
      <w:r w:rsidRPr="0090337A">
        <w:rPr>
          <w:rFonts w:ascii="Times New Roman" w:hAnsi="Times New Roman" w:cs="Times New Roman"/>
          <w:b/>
          <w:bCs/>
          <w:sz w:val="28"/>
          <w:szCs w:val="28"/>
        </w:rPr>
        <w:t>• Wypowiedzi na temat: Gdzie wybrałbym (wybrałabym) się na spacer?</w:t>
      </w:r>
      <w:r w:rsidRPr="0090337A">
        <w:rPr>
          <w:rFonts w:ascii="Times New Roman" w:hAnsi="Times New Roman" w:cs="Times New Roman"/>
          <w:sz w:val="28"/>
          <w:szCs w:val="28"/>
        </w:rPr>
        <w:t xml:space="preserve"> </w:t>
      </w:r>
      <w:r w:rsidRPr="0090337A">
        <w:rPr>
          <w:rFonts w:ascii="Times New Roman" w:hAnsi="Times New Roman" w:cs="Times New Roman"/>
          <w:color w:val="C00000"/>
          <w:sz w:val="28"/>
          <w:szCs w:val="28"/>
        </w:rPr>
        <w:t>Obrazki: jeden przedstawia łąkę lub las wiosną, drugi – zadymione miasto z ogromnymi hałdami śmieci.</w:t>
      </w:r>
      <w:r w:rsidRPr="0090337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24F825" w14:textId="77777777" w:rsidR="0090337A" w:rsidRDefault="0090337A">
      <w:pPr>
        <w:rPr>
          <w:rFonts w:ascii="Times New Roman" w:hAnsi="Times New Roman" w:cs="Times New Roman"/>
          <w:sz w:val="28"/>
          <w:szCs w:val="28"/>
        </w:rPr>
      </w:pPr>
    </w:p>
    <w:p w14:paraId="22326855" w14:textId="653B2B65" w:rsidR="0090337A" w:rsidRDefault="009033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33F4477" wp14:editId="0955CB55">
            <wp:extent cx="2619375" cy="1743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AA994B8" wp14:editId="5F9AB1C9">
            <wp:extent cx="2914650" cy="1762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3B73" w14:textId="4D507201" w:rsidR="0090337A" w:rsidRDefault="0090337A">
      <w:pPr>
        <w:rPr>
          <w:rFonts w:ascii="Times New Roman" w:hAnsi="Times New Roman" w:cs="Times New Roman"/>
          <w:sz w:val="28"/>
          <w:szCs w:val="28"/>
        </w:rPr>
      </w:pPr>
      <w:r w:rsidRPr="0090337A">
        <w:rPr>
          <w:rFonts w:ascii="Times New Roman" w:hAnsi="Times New Roman" w:cs="Times New Roman"/>
          <w:sz w:val="28"/>
          <w:szCs w:val="28"/>
        </w:rPr>
        <w:t>Zachęca</w:t>
      </w:r>
      <w:r>
        <w:rPr>
          <w:rFonts w:ascii="Times New Roman" w:hAnsi="Times New Roman" w:cs="Times New Roman"/>
          <w:sz w:val="28"/>
          <w:szCs w:val="28"/>
        </w:rPr>
        <w:t>nie</w:t>
      </w:r>
      <w:r w:rsidRPr="0090337A">
        <w:rPr>
          <w:rFonts w:ascii="Times New Roman" w:hAnsi="Times New Roman" w:cs="Times New Roman"/>
          <w:sz w:val="28"/>
          <w:szCs w:val="28"/>
        </w:rPr>
        <w:t xml:space="preserve"> dzieci do wypowiedzi na temat: </w:t>
      </w:r>
    </w:p>
    <w:p w14:paraId="6583CCAA" w14:textId="2CEA94F0" w:rsidR="0090337A" w:rsidRDefault="0090337A">
      <w:pPr>
        <w:rPr>
          <w:rFonts w:ascii="Times New Roman" w:hAnsi="Times New Roman" w:cs="Times New Roman"/>
          <w:sz w:val="28"/>
          <w:szCs w:val="28"/>
        </w:rPr>
      </w:pPr>
      <w:r w:rsidRPr="0090337A">
        <w:rPr>
          <w:rFonts w:ascii="Times New Roman" w:hAnsi="Times New Roman" w:cs="Times New Roman"/>
          <w:sz w:val="28"/>
          <w:szCs w:val="28"/>
        </w:rPr>
        <w:t xml:space="preserve">W które miejsce wybrałbym (wybrałabym) się na spacer? Dlaczego? </w:t>
      </w:r>
    </w:p>
    <w:p w14:paraId="3693E04B" w14:textId="77777777" w:rsidR="0090337A" w:rsidRDefault="0090337A">
      <w:pPr>
        <w:rPr>
          <w:rFonts w:ascii="Times New Roman" w:hAnsi="Times New Roman" w:cs="Times New Roman"/>
          <w:sz w:val="32"/>
          <w:szCs w:val="32"/>
        </w:rPr>
      </w:pPr>
      <w:r w:rsidRPr="0090337A">
        <w:rPr>
          <w:rFonts w:ascii="Times New Roman" w:hAnsi="Times New Roman" w:cs="Times New Roman"/>
          <w:sz w:val="32"/>
          <w:szCs w:val="32"/>
        </w:rPr>
        <w:t xml:space="preserve">Dzieci maszerują </w:t>
      </w:r>
      <w:r>
        <w:rPr>
          <w:rFonts w:ascii="Times New Roman" w:hAnsi="Times New Roman" w:cs="Times New Roman"/>
          <w:sz w:val="32"/>
          <w:szCs w:val="32"/>
        </w:rPr>
        <w:t>z rodzicami i</w:t>
      </w:r>
      <w:r w:rsidRPr="0090337A">
        <w:rPr>
          <w:rFonts w:ascii="Times New Roman" w:hAnsi="Times New Roman" w:cs="Times New Roman"/>
          <w:sz w:val="32"/>
          <w:szCs w:val="32"/>
        </w:rPr>
        <w:t xml:space="preserve"> wykonują polecenia, pokazują odpowiednią nogę według słów rymowanki.</w:t>
      </w:r>
    </w:p>
    <w:p w14:paraId="2A8A91A0" w14:textId="77777777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0337A">
        <w:rPr>
          <w:rFonts w:ascii="Times New Roman" w:hAnsi="Times New Roman" w:cs="Times New Roman"/>
          <w:b/>
          <w:bCs/>
          <w:sz w:val="32"/>
          <w:szCs w:val="32"/>
        </w:rPr>
        <w:t xml:space="preserve"> Hej, idziemy naprzód żwawo</w:t>
      </w:r>
    </w:p>
    <w:p w14:paraId="74385E0C" w14:textId="07AC0759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0337A">
        <w:rPr>
          <w:rFonts w:ascii="Times New Roman" w:hAnsi="Times New Roman" w:cs="Times New Roman"/>
          <w:b/>
          <w:bCs/>
          <w:sz w:val="32"/>
          <w:szCs w:val="32"/>
        </w:rPr>
        <w:t xml:space="preserve"> nóżką lewą, nóżką prawą. Hej, maszerujemy drogą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337A">
        <w:rPr>
          <w:rFonts w:ascii="Times New Roman" w:hAnsi="Times New Roman" w:cs="Times New Roman"/>
          <w:b/>
          <w:bCs/>
          <w:sz w:val="32"/>
          <w:szCs w:val="32"/>
        </w:rPr>
        <w:t xml:space="preserve">prawą nogą, </w:t>
      </w:r>
      <w:r>
        <w:rPr>
          <w:noProof/>
        </w:rPr>
        <w:drawing>
          <wp:inline distT="0" distB="0" distL="0" distR="0" wp14:anchorId="3A1BEE3F" wp14:editId="3D607099">
            <wp:extent cx="2257425" cy="2143125"/>
            <wp:effectExtent l="0" t="0" r="9525" b="9525"/>
            <wp:docPr id="6" name="Obraz 6" descr="Gimnastyka korekcyjna dla dzieci - dobór ćwiczeń i sprzętu do  indywidualnych potrzeb - Ortopedi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mnastyka korekcyjna dla dzieci - dobór ćwiczeń i sprzętu do  indywidualnych potrzeb - Ortopedi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A62D1" w14:textId="77777777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0337A">
        <w:rPr>
          <w:rFonts w:ascii="Times New Roman" w:hAnsi="Times New Roman" w:cs="Times New Roman"/>
          <w:b/>
          <w:bCs/>
          <w:sz w:val="32"/>
          <w:szCs w:val="32"/>
        </w:rPr>
        <w:t xml:space="preserve">lewą nogą. </w:t>
      </w:r>
    </w:p>
    <w:p w14:paraId="480F9114" w14:textId="77777777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0337A">
        <w:rPr>
          <w:rFonts w:ascii="Times New Roman" w:hAnsi="Times New Roman" w:cs="Times New Roman"/>
          <w:b/>
          <w:bCs/>
          <w:sz w:val="32"/>
          <w:szCs w:val="32"/>
        </w:rPr>
        <w:t xml:space="preserve">I klaszczemy wciąż rękami </w:t>
      </w:r>
    </w:p>
    <w:p w14:paraId="7982969B" w14:textId="6DA2A298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0337A">
        <w:rPr>
          <w:rFonts w:ascii="Times New Roman" w:hAnsi="Times New Roman" w:cs="Times New Roman"/>
          <w:b/>
          <w:bCs/>
          <w:sz w:val="32"/>
          <w:szCs w:val="32"/>
        </w:rPr>
        <w:t xml:space="preserve">nad głowami, nad głowami. Potem z lewej, z prawej strony, </w:t>
      </w:r>
    </w:p>
    <w:p w14:paraId="3E60884A" w14:textId="0E7F558E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0337A">
        <w:rPr>
          <w:rFonts w:ascii="Times New Roman" w:hAnsi="Times New Roman" w:cs="Times New Roman"/>
          <w:b/>
          <w:bCs/>
          <w:sz w:val="32"/>
          <w:szCs w:val="32"/>
        </w:rPr>
        <w:t>no i podskok. Już zrobiony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665526F" w14:textId="77777777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576B460" w14:textId="77777777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528B9E" w14:textId="77777777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67446D" w14:textId="77777777" w:rsidR="00B4537E" w:rsidRDefault="00B4537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01E07B" w14:textId="7D51D2F8" w:rsidR="0090337A" w:rsidRDefault="0090337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5DCA0A3" wp14:editId="4DA04294">
            <wp:extent cx="2736672" cy="260032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77" cy="26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61A4" w14:textId="280E00FC" w:rsidR="00B4537E" w:rsidRDefault="00B4537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Dobierz wyrazy w pary , a następnie połącz je z obrazkiem.</w:t>
      </w:r>
    </w:p>
    <w:p w14:paraId="5197FEBC" w14:textId="264D3E11" w:rsidR="00B4537E" w:rsidRPr="0090337A" w:rsidRDefault="00B4537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4EC55760" wp14:editId="590704D9">
            <wp:extent cx="5800725" cy="8188281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55" cy="820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37E" w:rsidRPr="0090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83"/>
    <w:rsid w:val="003A04CB"/>
    <w:rsid w:val="0090337A"/>
    <w:rsid w:val="00B4537E"/>
    <w:rsid w:val="00EB2483"/>
    <w:rsid w:val="00E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1139"/>
  <w15:chartTrackingRefBased/>
  <w15:docId w15:val="{0CDA46AE-BDF7-457A-84A3-6A7B258B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Michał Witek</dc:creator>
  <cp:keywords/>
  <dc:description/>
  <cp:lastModifiedBy>Maciek Michał Witek</cp:lastModifiedBy>
  <cp:revision>3</cp:revision>
  <dcterms:created xsi:type="dcterms:W3CDTF">2021-04-08T14:46:00Z</dcterms:created>
  <dcterms:modified xsi:type="dcterms:W3CDTF">2021-04-09T15:33:00Z</dcterms:modified>
</cp:coreProperties>
</file>